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49FD0" w14:textId="0038A5C1" w:rsidR="00534507" w:rsidRPr="00215F35" w:rsidRDefault="004F5960" w:rsidP="00534507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Załącznik Nr 2 do Zarządzenia Nr </w:t>
      </w:r>
      <w:r w:rsidR="00FA6E3F">
        <w:rPr>
          <w:rFonts w:ascii="Times New Roman" w:hAnsi="Times New Roman" w:cs="Times New Roman"/>
          <w:color w:val="000000"/>
          <w:szCs w:val="24"/>
        </w:rPr>
        <w:t>39</w:t>
      </w:r>
      <w:r w:rsidR="00D04D10">
        <w:rPr>
          <w:rFonts w:ascii="Times New Roman" w:hAnsi="Times New Roman" w:cs="Times New Roman"/>
          <w:color w:val="000000"/>
          <w:szCs w:val="24"/>
        </w:rPr>
        <w:t>/202</w:t>
      </w:r>
      <w:r w:rsidR="00534507">
        <w:rPr>
          <w:rFonts w:ascii="Times New Roman" w:hAnsi="Times New Roman" w:cs="Times New Roman"/>
          <w:color w:val="000000"/>
          <w:szCs w:val="24"/>
        </w:rPr>
        <w:t>3</w:t>
      </w:r>
    </w:p>
    <w:p w14:paraId="6157874E" w14:textId="77777777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>Wójta Gminy Kamienica Polska</w:t>
      </w:r>
    </w:p>
    <w:p w14:paraId="75EE94DF" w14:textId="066B1404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 dnia </w:t>
      </w:r>
      <w:r w:rsidR="00534507">
        <w:rPr>
          <w:rFonts w:ascii="Times New Roman" w:hAnsi="Times New Roman" w:cs="Times New Roman"/>
          <w:color w:val="000000"/>
          <w:szCs w:val="24"/>
        </w:rPr>
        <w:t>12 września</w:t>
      </w:r>
      <w:r>
        <w:rPr>
          <w:rFonts w:ascii="Times New Roman" w:hAnsi="Times New Roman" w:cs="Times New Roman"/>
          <w:color w:val="000000"/>
          <w:szCs w:val="24"/>
        </w:rPr>
        <w:t xml:space="preserve"> 20</w:t>
      </w:r>
      <w:r w:rsidR="00D04D10">
        <w:rPr>
          <w:rFonts w:ascii="Times New Roman" w:hAnsi="Times New Roman" w:cs="Times New Roman"/>
          <w:color w:val="000000"/>
          <w:szCs w:val="24"/>
        </w:rPr>
        <w:t>2</w:t>
      </w:r>
      <w:r w:rsidR="00534507">
        <w:rPr>
          <w:rFonts w:ascii="Times New Roman" w:hAnsi="Times New Roman" w:cs="Times New Roman"/>
          <w:color w:val="000000"/>
          <w:szCs w:val="24"/>
        </w:rPr>
        <w:t>3</w:t>
      </w:r>
      <w:r w:rsidR="003C7B6F">
        <w:rPr>
          <w:rFonts w:ascii="Times New Roman" w:hAnsi="Times New Roman" w:cs="Times New Roman"/>
          <w:color w:val="000000"/>
          <w:szCs w:val="24"/>
        </w:rPr>
        <w:t xml:space="preserve"> </w:t>
      </w:r>
      <w:r w:rsidRPr="00215F35">
        <w:rPr>
          <w:rFonts w:ascii="Times New Roman" w:hAnsi="Times New Roman" w:cs="Times New Roman"/>
          <w:color w:val="000000"/>
          <w:szCs w:val="24"/>
        </w:rPr>
        <w:t>roku</w:t>
      </w:r>
    </w:p>
    <w:p w14:paraId="5CD23189" w14:textId="77777777" w:rsidR="004F5960" w:rsidRPr="001D70DE" w:rsidRDefault="004F5960" w:rsidP="004F5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C33ECC" w14:textId="77777777" w:rsidR="004F5960" w:rsidRPr="001D70DE" w:rsidRDefault="004F5960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>FORMULARZ KONSULTACJI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8666"/>
      </w:tblGrid>
      <w:tr w:rsidR="004F5960" w14:paraId="06A3D7C4" w14:textId="77777777" w:rsidTr="00EE194C">
        <w:tc>
          <w:tcPr>
            <w:tcW w:w="396" w:type="dxa"/>
          </w:tcPr>
          <w:p w14:paraId="0B4CCC6A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1C4AA9BE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organizacji:</w:t>
            </w:r>
          </w:p>
          <w:p w14:paraId="775EB071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0808E912" w14:textId="77777777" w:rsidTr="00EE194C">
        <w:tc>
          <w:tcPr>
            <w:tcW w:w="396" w:type="dxa"/>
          </w:tcPr>
          <w:p w14:paraId="56991F4B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4B5256B7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  <w:p w14:paraId="30D5757C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22D7ED85" w14:textId="77777777" w:rsidTr="00EE194C">
        <w:tc>
          <w:tcPr>
            <w:tcW w:w="396" w:type="dxa"/>
          </w:tcPr>
          <w:p w14:paraId="58E214E7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7448D90D" w14:textId="183B7B2A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Wskazanie projektu aktu prawa miejscowego, który jest konsultowany</w:t>
            </w:r>
            <w:r w:rsidR="00FA6E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9BBC095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469751F4" w14:textId="77777777" w:rsidTr="00EE194C">
        <w:tc>
          <w:tcPr>
            <w:tcW w:w="396" w:type="dxa"/>
          </w:tcPr>
          <w:p w14:paraId="50BFD58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816" w:type="dxa"/>
          </w:tcPr>
          <w:p w14:paraId="6A70013F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Uchwala w sprawie:</w:t>
            </w:r>
          </w:p>
          <w:p w14:paraId="65ECC03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7B59FBEA" w14:textId="77777777" w:rsidTr="00EE194C">
        <w:tc>
          <w:tcPr>
            <w:tcW w:w="396" w:type="dxa"/>
          </w:tcPr>
          <w:p w14:paraId="362FD22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816" w:type="dxa"/>
          </w:tcPr>
          <w:p w14:paraId="639E448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Dotyczy art., §:</w:t>
            </w:r>
          </w:p>
          <w:p w14:paraId="49B82D36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AB4A9B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5E4B2E2E" w14:textId="77777777" w:rsidTr="00EE194C">
        <w:tc>
          <w:tcPr>
            <w:tcW w:w="396" w:type="dxa"/>
          </w:tcPr>
          <w:p w14:paraId="46223785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816" w:type="dxa"/>
          </w:tcPr>
          <w:p w14:paraId="29B8B85E" w14:textId="6BA79BC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 brzmienia zapisu lub treści nowego przepisu</w:t>
            </w:r>
            <w:r w:rsidR="00FA6E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E85B9D4" w14:textId="77777777" w:rsidR="004F5960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36BF06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0C8DFDB2" w14:textId="77777777" w:rsidTr="00EE194C">
        <w:tc>
          <w:tcPr>
            <w:tcW w:w="396" w:type="dxa"/>
          </w:tcPr>
          <w:p w14:paraId="0537953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816" w:type="dxa"/>
          </w:tcPr>
          <w:p w14:paraId="40645E82" w14:textId="18100806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Uzasadnienie wprowadzenia zmiany</w:t>
            </w:r>
            <w:r w:rsidR="00FA6E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58A80E8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8042C3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167E68F5" w14:textId="77777777" w:rsidTr="00EE194C">
        <w:tc>
          <w:tcPr>
            <w:tcW w:w="396" w:type="dxa"/>
          </w:tcPr>
          <w:p w14:paraId="3E4A5AC0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45883D5C" w14:textId="2E5C3420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Podpisy osób upoważnionych</w:t>
            </w:r>
            <w:r w:rsidR="00FA6E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</w:t>
            </w: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o reprezentowania organizacji</w:t>
            </w:r>
            <w:r w:rsidR="00FA6E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6A6C273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A8D34CE" w14:textId="77777777" w:rsidR="004F5960" w:rsidRPr="00822914" w:rsidRDefault="004F5960" w:rsidP="004F5960">
      <w:pPr>
        <w:rPr>
          <w:rFonts w:ascii="Times New Roman" w:hAnsi="Times New Roman" w:cs="Times New Roman"/>
          <w:sz w:val="24"/>
          <w:szCs w:val="24"/>
        </w:rPr>
      </w:pPr>
    </w:p>
    <w:p w14:paraId="662F8658" w14:textId="77777777" w:rsidR="005A74EE" w:rsidRDefault="005A74EE"/>
    <w:sectPr w:rsidR="005A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60"/>
    <w:rsid w:val="000740EA"/>
    <w:rsid w:val="003C7B6F"/>
    <w:rsid w:val="004F5960"/>
    <w:rsid w:val="00534507"/>
    <w:rsid w:val="005A74EE"/>
    <w:rsid w:val="00C118DF"/>
    <w:rsid w:val="00D04D10"/>
    <w:rsid w:val="00E14F13"/>
    <w:rsid w:val="00E56FF2"/>
    <w:rsid w:val="00FA6E3F"/>
    <w:rsid w:val="00FE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064A"/>
  <w15:chartTrackingRefBased/>
  <w15:docId w15:val="{C2B412C0-2DCF-45D2-8486-E851AE42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9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5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Gmina Kamienicapolska</cp:lastModifiedBy>
  <cp:revision>2</cp:revision>
  <cp:lastPrinted>2023-09-12T06:34:00Z</cp:lastPrinted>
  <dcterms:created xsi:type="dcterms:W3CDTF">2023-09-12T06:34:00Z</dcterms:created>
  <dcterms:modified xsi:type="dcterms:W3CDTF">2023-09-12T06:34:00Z</dcterms:modified>
</cp:coreProperties>
</file>